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17D" w:rsidRPr="00ED7AD4" w:rsidRDefault="00ED7AD4" w:rsidP="00ED7AD4">
      <w:pPr>
        <w:bidi/>
        <w:ind w:right="-709"/>
        <w:jc w:val="center"/>
        <w:rPr>
          <w:rFonts w:ascii="Traditional Arabic" w:hAnsi="Traditional Arabic" w:cs="Traditional Arabic"/>
          <w:b/>
          <w:bCs/>
          <w:sz w:val="32"/>
          <w:szCs w:val="32"/>
          <w:u w:val="single"/>
          <w:rtl/>
          <w:lang w:bidi="ar-DZ"/>
        </w:rPr>
      </w:pPr>
      <w:r w:rsidRPr="00ED7AD4">
        <w:rPr>
          <w:rFonts w:ascii="Traditional Arabic" w:hAnsi="Traditional Arabic" w:cs="Traditional Arabic"/>
          <w:b/>
          <w:bCs/>
          <w:sz w:val="32"/>
          <w:szCs w:val="32"/>
          <w:u w:val="single"/>
          <w:rtl/>
          <w:lang w:bidi="ar-DZ"/>
        </w:rPr>
        <w:t>الإجابة النموذجية في مقياس مدخل للقانون البيئي</w:t>
      </w:r>
    </w:p>
    <w:p w:rsidR="00ED7AD4" w:rsidRPr="00ED7AD4" w:rsidRDefault="00ED7AD4" w:rsidP="00ED7AD4">
      <w:pPr>
        <w:bidi/>
        <w:ind w:right="-709"/>
        <w:jc w:val="center"/>
        <w:rPr>
          <w:rFonts w:ascii="Traditional Arabic" w:hAnsi="Traditional Arabic" w:cs="Traditional Arabic"/>
          <w:b/>
          <w:bCs/>
          <w:sz w:val="32"/>
          <w:szCs w:val="32"/>
          <w:u w:val="single"/>
          <w:rtl/>
          <w:lang w:bidi="ar-DZ"/>
        </w:rPr>
      </w:pPr>
      <w:r w:rsidRPr="00ED7AD4">
        <w:rPr>
          <w:rFonts w:ascii="Traditional Arabic" w:hAnsi="Traditional Arabic" w:cs="Traditional Arabic"/>
          <w:b/>
          <w:bCs/>
          <w:sz w:val="32"/>
          <w:szCs w:val="32"/>
          <w:u w:val="single"/>
          <w:rtl/>
          <w:lang w:bidi="ar-DZ"/>
        </w:rPr>
        <w:t>السنة الأولى ماستر قانون البيئة وتنمية مستدامة</w:t>
      </w:r>
    </w:p>
    <w:p w:rsidR="00ED7AD4" w:rsidRDefault="00ED7AD4" w:rsidP="00ED7AD4">
      <w:pPr>
        <w:bidi/>
        <w:ind w:right="-709"/>
        <w:jc w:val="right"/>
        <w:rPr>
          <w:rFonts w:ascii="Arabic Typesetting" w:hAnsi="Arabic Typesetting" w:cs="Arabic Typesetting"/>
          <w:b/>
          <w:bCs/>
          <w:sz w:val="32"/>
          <w:szCs w:val="32"/>
          <w:u w:val="single"/>
          <w:lang w:bidi="ar-DZ"/>
        </w:rPr>
      </w:pPr>
      <w:r>
        <w:rPr>
          <w:rFonts w:ascii="Arabic Typesetting" w:hAnsi="Arabic Typesetting" w:cs="Arabic Typesetting" w:hint="cs"/>
          <w:b/>
          <w:bCs/>
          <w:sz w:val="32"/>
          <w:szCs w:val="32"/>
          <w:u w:val="single"/>
          <w:rtl/>
          <w:lang w:bidi="ar-DZ"/>
        </w:rPr>
        <w:t>د/</w:t>
      </w:r>
      <w:proofErr w:type="spellStart"/>
      <w:r>
        <w:rPr>
          <w:rFonts w:ascii="Arabic Typesetting" w:hAnsi="Arabic Typesetting" w:cs="Arabic Typesetting" w:hint="cs"/>
          <w:b/>
          <w:bCs/>
          <w:sz w:val="32"/>
          <w:szCs w:val="32"/>
          <w:u w:val="single"/>
          <w:rtl/>
          <w:lang w:bidi="ar-DZ"/>
        </w:rPr>
        <w:t>زغبيب</w:t>
      </w:r>
      <w:proofErr w:type="spellEnd"/>
      <w:r>
        <w:rPr>
          <w:rFonts w:ascii="Arabic Typesetting" w:hAnsi="Arabic Typesetting" w:cs="Arabic Typesetting" w:hint="cs"/>
          <w:b/>
          <w:bCs/>
          <w:sz w:val="32"/>
          <w:szCs w:val="32"/>
          <w:u w:val="single"/>
          <w:rtl/>
          <w:lang w:bidi="ar-DZ"/>
        </w:rPr>
        <w:t xml:space="preserve"> نو</w:t>
      </w:r>
      <w:bookmarkStart w:id="0" w:name="_GoBack"/>
      <w:bookmarkEnd w:id="0"/>
      <w:r>
        <w:rPr>
          <w:rFonts w:ascii="Arabic Typesetting" w:hAnsi="Arabic Typesetting" w:cs="Arabic Typesetting" w:hint="cs"/>
          <w:b/>
          <w:bCs/>
          <w:sz w:val="32"/>
          <w:szCs w:val="32"/>
          <w:u w:val="single"/>
          <w:rtl/>
          <w:lang w:bidi="ar-DZ"/>
        </w:rPr>
        <w:t>ر الهدى</w:t>
      </w:r>
    </w:p>
    <w:p w:rsidR="00B9017D" w:rsidRDefault="00B9017D" w:rsidP="00B9017D">
      <w:pPr>
        <w:bidi/>
        <w:ind w:right="-709"/>
        <w:jc w:val="both"/>
        <w:rPr>
          <w:rFonts w:ascii="Arabic Typesetting" w:hAnsi="Arabic Typesetting" w:cs="Arabic Typesetting"/>
          <w:b/>
          <w:bCs/>
          <w:sz w:val="32"/>
          <w:szCs w:val="32"/>
          <w:u w:val="single"/>
          <w:lang w:bidi="ar-DZ"/>
        </w:rPr>
      </w:pPr>
    </w:p>
    <w:p w:rsidR="00B9017D" w:rsidRDefault="00B9017D" w:rsidP="00B9017D">
      <w:pPr>
        <w:bidi/>
        <w:ind w:right="-709"/>
        <w:jc w:val="both"/>
        <w:rPr>
          <w:rFonts w:ascii="Arabic Typesetting" w:hAnsi="Arabic Typesetting" w:cs="Arabic Typesetting"/>
          <w:b/>
          <w:bCs/>
          <w:sz w:val="32"/>
          <w:szCs w:val="32"/>
          <w:u w:val="single"/>
          <w:lang w:bidi="ar-DZ"/>
        </w:rPr>
      </w:pPr>
    </w:p>
    <w:p w:rsidR="00CC04C7" w:rsidRPr="00B9017D" w:rsidRDefault="00C50454" w:rsidP="00B9017D">
      <w:pPr>
        <w:bidi/>
        <w:ind w:right="-709"/>
        <w:jc w:val="both"/>
        <w:rPr>
          <w:rFonts w:ascii="Arabic Typesetting" w:hAnsi="Arabic Typesetting" w:cs="Arabic Typesetting"/>
          <w:b/>
          <w:bCs/>
          <w:sz w:val="32"/>
          <w:szCs w:val="32"/>
          <w:u w:val="single"/>
          <w:rtl/>
          <w:lang w:bidi="ar-DZ"/>
        </w:rPr>
      </w:pPr>
      <w:r w:rsidRPr="00B9017D">
        <w:rPr>
          <w:rFonts w:ascii="Arabic Typesetting" w:hAnsi="Arabic Typesetting" w:cs="Arabic Typesetting"/>
          <w:b/>
          <w:bCs/>
          <w:sz w:val="32"/>
          <w:szCs w:val="32"/>
          <w:u w:val="single"/>
          <w:rtl/>
          <w:lang w:bidi="ar-DZ"/>
        </w:rPr>
        <w:t>السؤال الأول</w:t>
      </w:r>
    </w:p>
    <w:p w:rsidR="00C50454" w:rsidRPr="003631E4" w:rsidRDefault="00C50454" w:rsidP="00C228F6">
      <w:pPr>
        <w:bidi/>
        <w:ind w:right="-709"/>
        <w:jc w:val="both"/>
        <w:rPr>
          <w:rFonts w:ascii="Arabic Typesetting" w:hAnsi="Arabic Typesetting" w:cs="Arabic Typesetting"/>
          <w:sz w:val="32"/>
          <w:szCs w:val="32"/>
          <w:rtl/>
          <w:lang w:bidi="ar-DZ"/>
        </w:rPr>
      </w:pPr>
      <w:r w:rsidRPr="00B9017D">
        <w:rPr>
          <w:rFonts w:ascii="Arabic Typesetting" w:hAnsi="Arabic Typesetting" w:cs="Arabic Typesetting"/>
          <w:b/>
          <w:bCs/>
          <w:sz w:val="32"/>
          <w:szCs w:val="32"/>
          <w:rtl/>
          <w:lang w:bidi="ar-DZ"/>
        </w:rPr>
        <w:t>-التوازن البيئي:</w:t>
      </w:r>
      <w:r w:rsidR="001F1848" w:rsidRPr="003631E4">
        <w:rPr>
          <w:rFonts w:ascii="Arabic Typesetting" w:hAnsi="Arabic Typesetting" w:cs="Arabic Typesetting"/>
          <w:sz w:val="32"/>
          <w:szCs w:val="32"/>
          <w:rtl/>
          <w:lang w:bidi="ar-DZ"/>
        </w:rPr>
        <w:t xml:space="preserve"> </w:t>
      </w:r>
      <w:r w:rsidR="001F1848" w:rsidRPr="003631E4">
        <w:rPr>
          <w:rFonts w:ascii="Arabic Typesetting" w:hAnsi="Arabic Typesetting" w:cs="Arabic Typesetting"/>
          <w:color w:val="000000" w:themeColor="text1"/>
          <w:sz w:val="32"/>
          <w:szCs w:val="32"/>
          <w:rtl/>
          <w:lang w:bidi="ar-DZ"/>
        </w:rPr>
        <w:t>هو التفاعل أو الترابط بين عناصر البيئة في تناسق دقيق (النظام البيئي)، يُتيح لها أداء دورها بشكل عادي في إعالة الحياة على سطح الأرض،</w:t>
      </w:r>
    </w:p>
    <w:p w:rsidR="00C50454" w:rsidRPr="003631E4" w:rsidRDefault="00C50454" w:rsidP="00C228F6">
      <w:pPr>
        <w:bidi/>
        <w:ind w:right="-709"/>
        <w:jc w:val="both"/>
        <w:rPr>
          <w:rFonts w:ascii="Arabic Typesetting" w:hAnsi="Arabic Typesetting" w:cs="Arabic Typesetting"/>
          <w:sz w:val="32"/>
          <w:szCs w:val="32"/>
          <w:rtl/>
          <w:lang w:bidi="ar-DZ"/>
        </w:rPr>
      </w:pPr>
      <w:r w:rsidRPr="00B9017D">
        <w:rPr>
          <w:rFonts w:ascii="Arabic Typesetting" w:hAnsi="Arabic Typesetting" w:cs="Arabic Typesetting"/>
          <w:b/>
          <w:bCs/>
          <w:sz w:val="32"/>
          <w:szCs w:val="32"/>
          <w:rtl/>
          <w:lang w:bidi="ar-DZ"/>
        </w:rPr>
        <w:t>-الغازات الدفيئة:</w:t>
      </w:r>
      <w:r w:rsidR="0042661C" w:rsidRPr="003631E4">
        <w:rPr>
          <w:rFonts w:ascii="Arabic Typesetting" w:hAnsi="Arabic Typesetting" w:cs="Arabic Typesetting"/>
          <w:sz w:val="32"/>
          <w:szCs w:val="32"/>
          <w:rtl/>
          <w:lang w:bidi="ar-DZ"/>
        </w:rPr>
        <w:t xml:space="preserve"> </w:t>
      </w:r>
      <w:r w:rsidR="0042661C" w:rsidRPr="003631E4">
        <w:rPr>
          <w:rFonts w:ascii="Arabic Typesetting" w:hAnsi="Arabic Typesetting" w:cs="Arabic Typesetting"/>
          <w:color w:val="4D5156"/>
          <w:sz w:val="32"/>
          <w:szCs w:val="32"/>
          <w:shd w:val="clear" w:color="auto" w:fill="FFFFFF"/>
          <w:rtl/>
        </w:rPr>
        <w:t>تشمل غازات الدفيئة الرئيسية التي تسبب تغير المناخ </w:t>
      </w:r>
      <w:r w:rsidR="00A81800" w:rsidRPr="003631E4">
        <w:rPr>
          <w:rFonts w:ascii="Arabic Typesetting" w:hAnsi="Arabic Typesetting" w:cs="Arabic Typesetting"/>
          <w:color w:val="040C28"/>
          <w:sz w:val="32"/>
          <w:szCs w:val="32"/>
          <w:rtl/>
        </w:rPr>
        <w:t>ثاني أكسيد الكربون والميثان المتسبب فيها الانسان من خلال أنشطته الصناعية</w:t>
      </w:r>
      <w:r w:rsidR="0042661C" w:rsidRPr="003631E4">
        <w:rPr>
          <w:rFonts w:ascii="Arabic Typesetting" w:hAnsi="Arabic Typesetting" w:cs="Arabic Typesetting"/>
          <w:color w:val="4D5156"/>
          <w:sz w:val="32"/>
          <w:szCs w:val="32"/>
          <w:shd w:val="clear" w:color="auto" w:fill="FFFFFF"/>
        </w:rPr>
        <w:t>.</w:t>
      </w:r>
      <w:r w:rsidR="00A81800" w:rsidRPr="003631E4">
        <w:rPr>
          <w:rFonts w:ascii="Arabic Typesetting" w:hAnsi="Arabic Typesetting" w:cs="Arabic Typesetting"/>
          <w:color w:val="4D5156"/>
          <w:sz w:val="32"/>
          <w:szCs w:val="32"/>
          <w:shd w:val="clear" w:color="auto" w:fill="FFFFFF"/>
          <w:rtl/>
        </w:rPr>
        <w:t xml:space="preserve"> وهي تسبب ظاهرة الاحتباس الحراري</w:t>
      </w:r>
    </w:p>
    <w:p w:rsidR="00C50454" w:rsidRPr="003631E4" w:rsidRDefault="00C50454" w:rsidP="00C228F6">
      <w:pPr>
        <w:bidi/>
        <w:ind w:right="-709"/>
        <w:jc w:val="both"/>
        <w:rPr>
          <w:rFonts w:ascii="Arabic Typesetting" w:hAnsi="Arabic Typesetting" w:cs="Arabic Typesetting"/>
          <w:sz w:val="32"/>
          <w:szCs w:val="32"/>
          <w:rtl/>
          <w:lang w:bidi="ar-DZ"/>
        </w:rPr>
      </w:pPr>
      <w:r w:rsidRPr="00B9017D">
        <w:rPr>
          <w:rFonts w:ascii="Arabic Typesetting" w:hAnsi="Arabic Typesetting" w:cs="Arabic Typesetting"/>
          <w:b/>
          <w:bCs/>
          <w:sz w:val="32"/>
          <w:szCs w:val="32"/>
          <w:rtl/>
          <w:lang w:bidi="ar-DZ"/>
        </w:rPr>
        <w:t>-الوظائف الخضراء:</w:t>
      </w:r>
      <w:r w:rsidR="00A81800" w:rsidRPr="003631E4">
        <w:rPr>
          <w:rFonts w:ascii="Arabic Typesetting" w:hAnsi="Arabic Typesetting" w:cs="Arabic Typesetting"/>
          <w:sz w:val="32"/>
          <w:szCs w:val="32"/>
          <w:rtl/>
          <w:lang w:bidi="ar-DZ"/>
        </w:rPr>
        <w:t xml:space="preserve"> هي توجيه الأنشطة </w:t>
      </w:r>
      <w:r w:rsidR="007F46A9" w:rsidRPr="003631E4">
        <w:rPr>
          <w:rFonts w:ascii="Arabic Typesetting" w:hAnsi="Arabic Typesetting" w:cs="Arabic Typesetting"/>
          <w:sz w:val="32"/>
          <w:szCs w:val="32"/>
          <w:rtl/>
          <w:lang w:bidi="ar-DZ"/>
        </w:rPr>
        <w:t>الاقتصادية لتحقيق التنمية المستدامة، هدفها تخفيف الأثر البيئي الناتج عن التغير المناخي والمترتبة عن العمل</w:t>
      </w:r>
      <w:r w:rsidR="005A69FA" w:rsidRPr="003631E4">
        <w:rPr>
          <w:rFonts w:ascii="Arabic Typesetting" w:hAnsi="Arabic Typesetting" w:cs="Arabic Typesetting"/>
          <w:sz w:val="32"/>
          <w:szCs w:val="32"/>
          <w:rtl/>
          <w:lang w:bidi="ar-DZ"/>
        </w:rPr>
        <w:t>، بتخفيض انبعاثات الغاوات الدفيئة وخلق فرص عمل لائقة.</w:t>
      </w:r>
    </w:p>
    <w:p w:rsidR="00C50454" w:rsidRPr="003631E4" w:rsidRDefault="00C50454" w:rsidP="00C228F6">
      <w:pPr>
        <w:bidi/>
        <w:ind w:right="-709"/>
        <w:jc w:val="both"/>
        <w:rPr>
          <w:rFonts w:ascii="Arabic Typesetting" w:hAnsi="Arabic Typesetting" w:cs="Arabic Typesetting"/>
          <w:color w:val="202124"/>
          <w:sz w:val="32"/>
          <w:szCs w:val="32"/>
          <w:shd w:val="clear" w:color="auto" w:fill="FFFFFF"/>
          <w:rtl/>
        </w:rPr>
      </w:pPr>
      <w:r w:rsidRPr="003631E4">
        <w:rPr>
          <w:rFonts w:ascii="Arabic Typesetting" w:hAnsi="Arabic Typesetting" w:cs="Arabic Typesetting"/>
          <w:b/>
          <w:bCs/>
          <w:sz w:val="32"/>
          <w:szCs w:val="32"/>
          <w:rtl/>
          <w:lang w:bidi="ar-DZ"/>
        </w:rPr>
        <w:t>-</w:t>
      </w:r>
      <w:proofErr w:type="gramStart"/>
      <w:r w:rsidRPr="003631E4">
        <w:rPr>
          <w:rFonts w:ascii="Arabic Typesetting" w:hAnsi="Arabic Typesetting" w:cs="Arabic Typesetting"/>
          <w:b/>
          <w:bCs/>
          <w:sz w:val="32"/>
          <w:szCs w:val="32"/>
          <w:rtl/>
          <w:lang w:bidi="ar-DZ"/>
        </w:rPr>
        <w:t>الاطار</w:t>
      </w:r>
      <w:proofErr w:type="gramEnd"/>
      <w:r w:rsidRPr="003631E4">
        <w:rPr>
          <w:rFonts w:ascii="Arabic Typesetting" w:hAnsi="Arabic Typesetting" w:cs="Arabic Typesetting"/>
          <w:b/>
          <w:bCs/>
          <w:sz w:val="32"/>
          <w:szCs w:val="32"/>
          <w:rtl/>
          <w:lang w:bidi="ar-DZ"/>
        </w:rPr>
        <w:t xml:space="preserve"> المعيشي:</w:t>
      </w:r>
      <w:r w:rsidRPr="003631E4">
        <w:rPr>
          <w:rFonts w:ascii="Arabic Typesetting" w:hAnsi="Arabic Typesetting" w:cs="Arabic Typesetting"/>
          <w:sz w:val="32"/>
          <w:szCs w:val="32"/>
          <w:rtl/>
          <w:lang w:bidi="ar-DZ"/>
        </w:rPr>
        <w:t xml:space="preserve"> هو الوسط الذي يعيش فيه الانسان، ويكون من صنعه،</w:t>
      </w:r>
      <w:r w:rsidR="00B13E58" w:rsidRPr="003631E4">
        <w:rPr>
          <w:rFonts w:ascii="Arabic Typesetting" w:hAnsi="Arabic Typesetting" w:cs="Arabic Typesetting"/>
          <w:sz w:val="32"/>
          <w:szCs w:val="32"/>
          <w:rtl/>
          <w:lang w:bidi="ar-DZ"/>
        </w:rPr>
        <w:t xml:space="preserve"> و ينطوي الإطار المعيشي على مختلف العناصر و الظروف التي تساهم في تحسين حياة أفراد المجتمع وتضمن راحتهم و صحتهم</w:t>
      </w:r>
      <w:r w:rsidRPr="003631E4">
        <w:rPr>
          <w:rFonts w:ascii="Arabic Typesetting" w:hAnsi="Arabic Typesetting" w:cs="Arabic Typesetting"/>
          <w:sz w:val="32"/>
          <w:szCs w:val="32"/>
          <w:rtl/>
          <w:lang w:bidi="ar-DZ"/>
        </w:rPr>
        <w:t xml:space="preserve"> </w:t>
      </w:r>
      <w:r w:rsidRPr="003631E4">
        <w:rPr>
          <w:rFonts w:ascii="Arabic Typesetting" w:hAnsi="Arabic Typesetting" w:cs="Arabic Typesetting"/>
          <w:color w:val="040C28"/>
          <w:sz w:val="32"/>
          <w:szCs w:val="32"/>
          <w:rtl/>
        </w:rPr>
        <w:t>بحماية البيئة أثناء القيام بأعمال العمران، الحفاظ على الغابات الصغيرة، الحدائق العمومية، المساحات الترفيهية</w:t>
      </w:r>
      <w:r w:rsidR="00B9017D">
        <w:rPr>
          <w:rFonts w:ascii="Arabic Typesetting" w:hAnsi="Arabic Typesetting" w:cs="Arabic Typesetting" w:hint="cs"/>
          <w:color w:val="040C28"/>
          <w:sz w:val="32"/>
          <w:szCs w:val="32"/>
          <w:rtl/>
          <w:lang w:bidi="ar-DZ"/>
        </w:rPr>
        <w:t>،</w:t>
      </w:r>
      <w:r w:rsidRPr="003631E4">
        <w:rPr>
          <w:rFonts w:ascii="Arabic Typesetting" w:hAnsi="Arabic Typesetting" w:cs="Arabic Typesetting"/>
          <w:color w:val="040C28"/>
          <w:sz w:val="32"/>
          <w:szCs w:val="32"/>
          <w:rtl/>
        </w:rPr>
        <w:t xml:space="preserve"> </w:t>
      </w:r>
      <w:proofErr w:type="spellStart"/>
      <w:r w:rsidRPr="003631E4">
        <w:rPr>
          <w:rFonts w:ascii="Arabic Typesetting" w:hAnsi="Arabic Typesetting" w:cs="Arabic Typesetting"/>
          <w:color w:val="040C28"/>
          <w:sz w:val="32"/>
          <w:szCs w:val="32"/>
          <w:rtl/>
        </w:rPr>
        <w:t>وکل</w:t>
      </w:r>
      <w:proofErr w:type="spellEnd"/>
      <w:r w:rsidRPr="003631E4">
        <w:rPr>
          <w:rFonts w:ascii="Arabic Typesetting" w:hAnsi="Arabic Typesetting" w:cs="Arabic Typesetting"/>
          <w:color w:val="040C28"/>
          <w:sz w:val="32"/>
          <w:szCs w:val="32"/>
          <w:rtl/>
        </w:rPr>
        <w:t xml:space="preserve"> مساحة ذات منفعة عامة تساهم في تحسين مستوى معيشي للإنسان</w:t>
      </w:r>
      <w:r w:rsidRPr="003631E4">
        <w:rPr>
          <w:rFonts w:ascii="Arabic Typesetting" w:hAnsi="Arabic Typesetting" w:cs="Arabic Typesetting"/>
          <w:color w:val="202124"/>
          <w:sz w:val="32"/>
          <w:szCs w:val="32"/>
          <w:shd w:val="clear" w:color="auto" w:fill="FFFFFF"/>
        </w:rPr>
        <w:t>.</w:t>
      </w:r>
      <w:r w:rsidR="0042661C" w:rsidRPr="003631E4">
        <w:rPr>
          <w:rFonts w:ascii="Arabic Typesetting" w:hAnsi="Arabic Typesetting" w:cs="Arabic Typesetting"/>
          <w:color w:val="202124"/>
          <w:sz w:val="32"/>
          <w:szCs w:val="32"/>
          <w:shd w:val="clear" w:color="auto" w:fill="FFFFFF"/>
          <w:rtl/>
        </w:rPr>
        <w:t xml:space="preserve"> وهو من مقتضيات حماية البيئة التي نص عليها المشرع في المواد من 29 الى 62 من القانون 03-10.</w:t>
      </w:r>
    </w:p>
    <w:p w:rsidR="00A3074E" w:rsidRPr="00B9017D" w:rsidRDefault="00A3074E" w:rsidP="00C228F6">
      <w:pPr>
        <w:bidi/>
        <w:ind w:right="-709"/>
        <w:jc w:val="both"/>
        <w:rPr>
          <w:rFonts w:ascii="Arabic Typesetting" w:hAnsi="Arabic Typesetting" w:cs="Arabic Typesetting"/>
          <w:b/>
          <w:bCs/>
          <w:color w:val="202124"/>
          <w:sz w:val="32"/>
          <w:szCs w:val="32"/>
          <w:u w:val="single"/>
          <w:shd w:val="clear" w:color="auto" w:fill="FFFFFF"/>
          <w:rtl/>
        </w:rPr>
      </w:pPr>
      <w:r w:rsidRPr="00B9017D">
        <w:rPr>
          <w:rFonts w:ascii="Arabic Typesetting" w:hAnsi="Arabic Typesetting" w:cs="Arabic Typesetting"/>
          <w:b/>
          <w:bCs/>
          <w:color w:val="202124"/>
          <w:sz w:val="32"/>
          <w:szCs w:val="32"/>
          <w:u w:val="single"/>
          <w:shd w:val="clear" w:color="auto" w:fill="FFFFFF"/>
          <w:rtl/>
        </w:rPr>
        <w:t>السؤال الثاني</w:t>
      </w:r>
    </w:p>
    <w:p w:rsidR="00DA4A1C" w:rsidRPr="003631E4" w:rsidRDefault="00A3074E" w:rsidP="00C228F6">
      <w:pPr>
        <w:pStyle w:val="NormalWeb"/>
        <w:shd w:val="clear" w:color="auto" w:fill="FFFFFF"/>
        <w:tabs>
          <w:tab w:val="right" w:pos="1134"/>
        </w:tabs>
        <w:bidi/>
        <w:spacing w:before="0" w:beforeAutospacing="0" w:after="300" w:afterAutospacing="0"/>
        <w:ind w:right="-709" w:firstLine="850"/>
        <w:jc w:val="both"/>
        <w:rPr>
          <w:rFonts w:ascii="Arabic Typesetting" w:hAnsi="Arabic Typesetting" w:cs="Arabic Typesetting"/>
          <w:color w:val="000000" w:themeColor="text1"/>
          <w:sz w:val="32"/>
          <w:szCs w:val="32"/>
          <w:rtl/>
        </w:rPr>
      </w:pPr>
      <w:r w:rsidRPr="003631E4">
        <w:rPr>
          <w:rFonts w:ascii="Arabic Typesetting" w:hAnsi="Arabic Typesetting" w:cs="Arabic Typesetting"/>
          <w:color w:val="202124"/>
          <w:sz w:val="32"/>
          <w:szCs w:val="32"/>
          <w:shd w:val="clear" w:color="auto" w:fill="FFFFFF"/>
          <w:rtl/>
        </w:rPr>
        <w:t xml:space="preserve">-علاقة النظام البيئي بتحديد مقومات التنوع البيولوجي: </w:t>
      </w:r>
      <w:r w:rsidR="00DA4A1C" w:rsidRPr="003631E4">
        <w:rPr>
          <w:rFonts w:ascii="Arabic Typesetting" w:hAnsi="Arabic Typesetting" w:cs="Arabic Typesetting"/>
          <w:color w:val="000000" w:themeColor="text1"/>
          <w:sz w:val="32"/>
          <w:szCs w:val="32"/>
          <w:shd w:val="clear" w:color="auto" w:fill="FFFFFF"/>
          <w:rtl/>
        </w:rPr>
        <w:t>يتكون النظام البيئي من مكونات حية وغير حية تُكوّن معا نظاما ديناميكيا متزنا</w:t>
      </w:r>
      <w:r w:rsidR="00DA4A1C" w:rsidRPr="003631E4">
        <w:rPr>
          <w:rFonts w:ascii="Arabic Typesetting" w:hAnsi="Arabic Typesetting" w:cs="Arabic Typesetting"/>
          <w:color w:val="202124"/>
          <w:sz w:val="32"/>
          <w:szCs w:val="32"/>
          <w:shd w:val="clear" w:color="auto" w:fill="FFFFFF"/>
          <w:rtl/>
        </w:rPr>
        <w:t xml:space="preserve"> </w:t>
      </w:r>
      <w:r w:rsidR="00DA4A1C" w:rsidRPr="003631E4">
        <w:rPr>
          <w:rFonts w:ascii="Arabic Typesetting" w:hAnsi="Arabic Typesetting" w:cs="Arabic Typesetting"/>
          <w:color w:val="000000" w:themeColor="text1"/>
          <w:sz w:val="32"/>
          <w:szCs w:val="32"/>
          <w:rtl/>
        </w:rPr>
        <w:t>فمثلًا أي تغير في درجة حرارة النظام البيئي يؤثر على النباتات التي تنمو ضمن هذا النظام، وبالتالي فالحيوانات التي تعتمد في غذائها ومأواها على هذه النباتات تتأثر أو تُضطر لأن تتكيف مع التغييرات وتنتقل إلى نظام بيئي آخر أو تنقرض.</w:t>
      </w:r>
      <w:r w:rsidR="00EB689D" w:rsidRPr="003631E4">
        <w:rPr>
          <w:rFonts w:ascii="Arabic Typesetting" w:hAnsi="Arabic Typesetting" w:cs="Arabic Typesetting"/>
          <w:color w:val="000000" w:themeColor="text1"/>
          <w:sz w:val="32"/>
          <w:szCs w:val="32"/>
          <w:rtl/>
        </w:rPr>
        <w:t xml:space="preserve"> فالنظام البيئي الصحراوي يفترض وجود أنواع حيوانات ونباتات معينة مثلا.</w:t>
      </w:r>
    </w:p>
    <w:p w:rsidR="00A3074E" w:rsidRPr="003631E4" w:rsidRDefault="00EB689D" w:rsidP="00C228F6">
      <w:pPr>
        <w:bidi/>
        <w:ind w:right="-709"/>
        <w:jc w:val="both"/>
        <w:rPr>
          <w:rFonts w:ascii="Arabic Typesetting" w:eastAsia="Times New Roman" w:hAnsi="Arabic Typesetting" w:cs="Arabic Typesetting"/>
          <w:color w:val="000000" w:themeColor="text1"/>
          <w:sz w:val="32"/>
          <w:szCs w:val="32"/>
          <w:rtl/>
          <w:lang w:eastAsia="fr-FR"/>
        </w:rPr>
      </w:pPr>
      <w:r w:rsidRPr="003631E4">
        <w:rPr>
          <w:rFonts w:ascii="Arabic Typesetting" w:hAnsi="Arabic Typesetting" w:cs="Arabic Typesetting"/>
          <w:b/>
          <w:bCs/>
          <w:sz w:val="32"/>
          <w:szCs w:val="32"/>
          <w:rtl/>
          <w:lang w:bidi="ar-DZ"/>
        </w:rPr>
        <w:t>-كيف تتفاعل النظم البيئية الطبيعية؟</w:t>
      </w:r>
      <w:r w:rsidRPr="003631E4">
        <w:rPr>
          <w:rFonts w:ascii="Arabic Typesetting" w:hAnsi="Arabic Typesetting" w:cs="Arabic Typesetting"/>
          <w:sz w:val="32"/>
          <w:szCs w:val="32"/>
          <w:rtl/>
          <w:lang w:bidi="ar-DZ"/>
        </w:rPr>
        <w:t xml:space="preserve"> اعط مثال على ذلك: </w:t>
      </w:r>
      <w:r w:rsidRPr="003631E4">
        <w:rPr>
          <w:rFonts w:ascii="Arabic Typesetting" w:eastAsia="Times New Roman" w:hAnsi="Arabic Typesetting" w:cs="Arabic Typesetting"/>
          <w:color w:val="000000" w:themeColor="text1"/>
          <w:sz w:val="32"/>
          <w:szCs w:val="32"/>
          <w:rtl/>
          <w:lang w:eastAsia="fr-FR"/>
        </w:rPr>
        <w:t>تُعدُّ النُظم البيئية الطبيعية أنظمة متوازنة، أي إن التفاعل بين الكائنات الحية المختلفة المُكوِنة للنظام البيئي تساهم في استقرارها جميعًا وهذا ما نسميه بالتكيّف؛ ففي النظم البيئية للأراضي العشبية مثلًا، تستهلك الحيوانات العاشبة العشب ولكنها أيضًا تُغذي التربة بفضلاتها مما يسمح للعشب بالنمو مرة أخرى ويسمح بنوع من التوازن</w:t>
      </w:r>
      <w:r w:rsidRPr="003631E4">
        <w:rPr>
          <w:rFonts w:ascii="Arabic Typesetting" w:eastAsia="Times New Roman" w:hAnsi="Arabic Typesetting" w:cs="Arabic Typesetting"/>
          <w:color w:val="000000" w:themeColor="text1"/>
          <w:sz w:val="32"/>
          <w:szCs w:val="32"/>
          <w:rtl/>
          <w:lang w:eastAsia="fr-FR"/>
        </w:rPr>
        <w:t>.</w:t>
      </w:r>
      <w:r w:rsidR="00223097" w:rsidRPr="003631E4">
        <w:rPr>
          <w:rFonts w:ascii="Arabic Typesetting" w:eastAsia="Times New Roman" w:hAnsi="Arabic Typesetting" w:cs="Arabic Typesetting"/>
          <w:color w:val="000000" w:themeColor="text1"/>
          <w:sz w:val="32"/>
          <w:szCs w:val="32"/>
          <w:rtl/>
          <w:lang w:eastAsia="fr-FR"/>
        </w:rPr>
        <w:t xml:space="preserve"> التفاعل يكون عن طريق السلسلة الغذائية أو التنفس وغيرها.</w:t>
      </w:r>
    </w:p>
    <w:p w:rsidR="00915D6C" w:rsidRPr="003631E4" w:rsidRDefault="00915D6C" w:rsidP="00C228F6">
      <w:pPr>
        <w:bidi/>
        <w:ind w:right="-709"/>
        <w:jc w:val="both"/>
        <w:rPr>
          <w:rFonts w:ascii="Arabic Typesetting" w:hAnsi="Arabic Typesetting" w:cs="Arabic Typesetting"/>
          <w:color w:val="000000" w:themeColor="text1"/>
          <w:sz w:val="32"/>
          <w:szCs w:val="32"/>
          <w:rtl/>
          <w:lang w:bidi="ar-DZ"/>
        </w:rPr>
      </w:pPr>
      <w:r w:rsidRPr="003631E4">
        <w:rPr>
          <w:rFonts w:ascii="Arabic Typesetting" w:eastAsia="Times New Roman" w:hAnsi="Arabic Typesetting" w:cs="Arabic Typesetting"/>
          <w:color w:val="000000" w:themeColor="text1"/>
          <w:sz w:val="32"/>
          <w:szCs w:val="32"/>
          <w:rtl/>
          <w:lang w:eastAsia="fr-FR"/>
        </w:rPr>
        <w:t xml:space="preserve">-علل لماذا يعد تلوث البيئة من أخطر المشكلات البيئية، وما موقف المشرع الجزائري من ذلك؟ </w:t>
      </w:r>
      <w:r w:rsidRPr="003631E4">
        <w:rPr>
          <w:rFonts w:ascii="Arabic Typesetting" w:hAnsi="Arabic Typesetting" w:cs="Arabic Typesetting"/>
          <w:color w:val="000000" w:themeColor="text1"/>
          <w:sz w:val="32"/>
          <w:szCs w:val="32"/>
          <w:rtl/>
          <w:lang w:bidi="ar-DZ"/>
        </w:rPr>
        <w:t xml:space="preserve"> بسبب ما صحب التلوث من تقدم صناعي أدى الى ظهور أصناف جديدة من المواد الكيميائية لم تكن تعرفها البيئة من قبل، فتصاعدت بعض الغازات السامة من المصانع فلوثت الهواء، كما لوثت مخلفات المصانع الصلبة والسائلة المسطحات المائية، وتحولت الكثير من الأراضي الزراعية الخصبة الى أراضي بور غير منتجة.</w:t>
      </w:r>
    </w:p>
    <w:p w:rsidR="00915D6C" w:rsidRPr="003631E4" w:rsidRDefault="00915D6C" w:rsidP="00C228F6">
      <w:pPr>
        <w:bidi/>
        <w:ind w:right="-709"/>
        <w:jc w:val="both"/>
        <w:rPr>
          <w:rFonts w:ascii="Arabic Typesetting" w:hAnsi="Arabic Typesetting" w:cs="Arabic Typesetting"/>
          <w:color w:val="000000" w:themeColor="text1"/>
          <w:sz w:val="32"/>
          <w:szCs w:val="32"/>
          <w:rtl/>
        </w:rPr>
      </w:pPr>
      <w:r w:rsidRPr="003631E4">
        <w:rPr>
          <w:rFonts w:ascii="Arabic Typesetting" w:hAnsi="Arabic Typesetting" w:cs="Arabic Typesetting"/>
          <w:color w:val="000000" w:themeColor="text1"/>
          <w:sz w:val="32"/>
          <w:szCs w:val="32"/>
          <w:rtl/>
          <w:lang w:bidi="ar-DZ"/>
        </w:rPr>
        <w:lastRenderedPageBreak/>
        <w:t xml:space="preserve">موقف المشرع الجزائري: </w:t>
      </w:r>
      <w:r w:rsidRPr="003631E4">
        <w:rPr>
          <w:rFonts w:ascii="Arabic Typesetting" w:hAnsi="Arabic Typesetting" w:cs="Arabic Typesetting"/>
          <w:color w:val="000000" w:themeColor="text1"/>
          <w:sz w:val="32"/>
          <w:szCs w:val="32"/>
          <w:rtl/>
        </w:rPr>
        <w:t>قد عرف التلوث في المادة 04 من قانون 03/10 المتعلق بحماية البيئة في إطار التنمية المستدامة كما يلي: "التلوث هو كل تغير مباشر أو غير مباشر للبيئة، يتسبب فيه كل فعل يحدث أو قد يحدث وضعية مضرة بالصحة وسلامة الإنسان والنبات والحيوان والهواء والجو والماء والأرض والممتلكات الجماعية والفردية".</w:t>
      </w:r>
    </w:p>
    <w:p w:rsidR="00352A7E" w:rsidRPr="003631E4" w:rsidRDefault="00AB6BF2" w:rsidP="00C228F6">
      <w:pPr>
        <w:tabs>
          <w:tab w:val="right" w:pos="1134"/>
        </w:tabs>
        <w:bidi/>
        <w:ind w:right="-709" w:firstLine="850"/>
        <w:jc w:val="both"/>
        <w:rPr>
          <w:rFonts w:ascii="Arabic Typesetting" w:hAnsi="Arabic Typesetting" w:cs="Arabic Typesetting"/>
          <w:color w:val="000000" w:themeColor="text1"/>
          <w:sz w:val="32"/>
          <w:szCs w:val="32"/>
          <w:rtl/>
          <w:lang w:bidi="ar-DZ"/>
        </w:rPr>
      </w:pPr>
      <w:r w:rsidRPr="003631E4">
        <w:rPr>
          <w:rFonts w:ascii="Arabic Typesetting" w:eastAsia="Times New Roman" w:hAnsi="Arabic Typesetting" w:cs="Arabic Typesetting"/>
          <w:b/>
          <w:bCs/>
          <w:color w:val="000000" w:themeColor="text1"/>
          <w:sz w:val="32"/>
          <w:szCs w:val="32"/>
          <w:rtl/>
          <w:lang w:eastAsia="fr-FR"/>
        </w:rPr>
        <w:t>-علاقة الحفاظ على النظام البيئي بضمان تحقيق الأمن الغذائي؟</w:t>
      </w:r>
      <w:r w:rsidR="00F57295" w:rsidRPr="003631E4">
        <w:rPr>
          <w:rFonts w:ascii="Arabic Typesetting" w:eastAsia="Times New Roman" w:hAnsi="Arabic Typesetting" w:cs="Arabic Typesetting"/>
          <w:color w:val="000000" w:themeColor="text1"/>
          <w:sz w:val="32"/>
          <w:szCs w:val="32"/>
          <w:rtl/>
          <w:lang w:eastAsia="fr-FR"/>
        </w:rPr>
        <w:t xml:space="preserve"> </w:t>
      </w:r>
      <w:r w:rsidR="00352A7E" w:rsidRPr="003631E4">
        <w:rPr>
          <w:rFonts w:ascii="Arabic Typesetting" w:hAnsi="Arabic Typesetting" w:cs="Arabic Typesetting"/>
          <w:color w:val="000000" w:themeColor="text1"/>
          <w:sz w:val="32"/>
          <w:szCs w:val="32"/>
          <w:rtl/>
          <w:lang w:bidi="ar-DZ"/>
        </w:rPr>
        <w:t>تتكون البيئة من عناصر طبيعية وبشرية تتفاعل فيما بينها ضمن نظام بيئي، يتأثر بعدة عوامل بيئية سلبا او إيجابا، وهذا التأثير يتحكم في الغذاء، فالتغيرات المناخية مثلا بسبب الاحتباس الحراري تؤدي الى قلة الامطار ثم نقص المحصول الزراعي ثم عدم تحقيق الاكتفاء الذاتي.</w:t>
      </w:r>
    </w:p>
    <w:p w:rsidR="00AB6BF2" w:rsidRPr="003631E4" w:rsidRDefault="00352A7E" w:rsidP="00C228F6">
      <w:pPr>
        <w:tabs>
          <w:tab w:val="right" w:pos="1134"/>
        </w:tabs>
        <w:bidi/>
        <w:ind w:right="-709" w:firstLine="850"/>
        <w:jc w:val="both"/>
        <w:rPr>
          <w:rFonts w:ascii="Arabic Typesetting" w:hAnsi="Arabic Typesetting" w:cs="Arabic Typesetting"/>
          <w:color w:val="000000" w:themeColor="text1"/>
          <w:sz w:val="32"/>
          <w:szCs w:val="32"/>
          <w:rtl/>
          <w:lang w:bidi="ar-DZ"/>
        </w:rPr>
      </w:pPr>
      <w:r w:rsidRPr="003631E4">
        <w:rPr>
          <w:rFonts w:ascii="Arabic Typesetting" w:hAnsi="Arabic Typesetting" w:cs="Arabic Typesetting"/>
          <w:color w:val="000000" w:themeColor="text1"/>
          <w:sz w:val="32"/>
          <w:szCs w:val="32"/>
          <w:rtl/>
          <w:lang w:bidi="ar-DZ"/>
        </w:rPr>
        <w:t>تلوث التربة يؤدي الى الاضرار بالنباتات وحتى الحيوانات اكلة العشب فيؤثر في وفرة الغذاء.</w:t>
      </w:r>
    </w:p>
    <w:p w:rsidR="00C22B99" w:rsidRPr="003631E4" w:rsidRDefault="00C8218E" w:rsidP="00C228F6">
      <w:pPr>
        <w:bidi/>
        <w:ind w:right="-709"/>
        <w:jc w:val="both"/>
        <w:rPr>
          <w:rFonts w:ascii="Arabic Typesetting" w:hAnsi="Arabic Typesetting" w:cs="Arabic Typesetting"/>
          <w:color w:val="000000" w:themeColor="text1"/>
          <w:sz w:val="32"/>
          <w:szCs w:val="32"/>
          <w:rtl/>
          <w:lang w:bidi="ar-DZ"/>
        </w:rPr>
      </w:pPr>
      <w:r w:rsidRPr="003631E4">
        <w:rPr>
          <w:rFonts w:ascii="Arabic Typesetting" w:eastAsia="Times New Roman" w:hAnsi="Arabic Typesetting" w:cs="Arabic Typesetting"/>
          <w:b/>
          <w:bCs/>
          <w:color w:val="000000" w:themeColor="text1"/>
          <w:sz w:val="32"/>
          <w:szCs w:val="32"/>
          <w:rtl/>
          <w:lang w:eastAsia="fr-FR"/>
        </w:rPr>
        <w:t>-وضح كيف يُسهم الإنسان في اختلال التوازن البيئي؟</w:t>
      </w:r>
      <w:r w:rsidR="008E594B" w:rsidRPr="003631E4">
        <w:rPr>
          <w:rFonts w:ascii="Arabic Typesetting" w:eastAsia="Times New Roman" w:hAnsi="Arabic Typesetting" w:cs="Arabic Typesetting"/>
          <w:b/>
          <w:bCs/>
          <w:color w:val="000000" w:themeColor="text1"/>
          <w:sz w:val="32"/>
          <w:szCs w:val="32"/>
          <w:rtl/>
          <w:lang w:eastAsia="fr-FR"/>
        </w:rPr>
        <w:t xml:space="preserve"> </w:t>
      </w:r>
      <w:r w:rsidR="00C22B99" w:rsidRPr="003631E4">
        <w:rPr>
          <w:rFonts w:ascii="Arabic Typesetting" w:hAnsi="Arabic Typesetting" w:cs="Arabic Typesetting"/>
          <w:color w:val="000000" w:themeColor="text1"/>
          <w:sz w:val="32"/>
          <w:szCs w:val="32"/>
          <w:rtl/>
          <w:lang w:bidi="ar-DZ"/>
        </w:rPr>
        <w:t>التدخل المباشر للإنسان في البيئة يعتبر السبب الرئيسي في اختلال التوازن البيئي</w:t>
      </w:r>
      <w:r w:rsidR="00C22B99" w:rsidRPr="003631E4">
        <w:rPr>
          <w:rFonts w:ascii="Arabic Typesetting" w:hAnsi="Arabic Typesetting" w:cs="Arabic Typesetting"/>
          <w:color w:val="000000" w:themeColor="text1"/>
          <w:sz w:val="32"/>
          <w:szCs w:val="32"/>
          <w:rtl/>
          <w:lang w:bidi="ar-DZ"/>
        </w:rPr>
        <w:t xml:space="preserve">، </w:t>
      </w:r>
      <w:r w:rsidR="008E594B" w:rsidRPr="003631E4">
        <w:rPr>
          <w:rFonts w:ascii="Arabic Typesetting" w:hAnsi="Arabic Typesetting" w:cs="Arabic Typesetting"/>
          <w:color w:val="000000" w:themeColor="text1"/>
          <w:sz w:val="32"/>
          <w:szCs w:val="32"/>
          <w:rtl/>
          <w:lang w:bidi="ar-DZ"/>
        </w:rPr>
        <w:t>و</w:t>
      </w:r>
      <w:r w:rsidR="00C22B99" w:rsidRPr="003631E4">
        <w:rPr>
          <w:rFonts w:ascii="Arabic Typesetting" w:hAnsi="Arabic Typesetting" w:cs="Arabic Typesetting"/>
          <w:color w:val="000000" w:themeColor="text1"/>
          <w:sz w:val="32"/>
          <w:szCs w:val="32"/>
          <w:rtl/>
          <w:lang w:bidi="ar-DZ"/>
        </w:rPr>
        <w:t>عن طريق التلوث</w:t>
      </w:r>
      <w:r w:rsidR="008E594B" w:rsidRPr="003631E4">
        <w:rPr>
          <w:rFonts w:ascii="Arabic Typesetting" w:hAnsi="Arabic Typesetting" w:cs="Arabic Typesetting"/>
          <w:color w:val="000000" w:themeColor="text1"/>
          <w:sz w:val="32"/>
          <w:szCs w:val="32"/>
          <w:rtl/>
          <w:lang w:bidi="ar-DZ"/>
        </w:rPr>
        <w:t xml:space="preserve"> أو </w:t>
      </w:r>
      <w:r w:rsidR="00C22B99" w:rsidRPr="003631E4">
        <w:rPr>
          <w:rFonts w:ascii="Arabic Typesetting" w:hAnsi="Arabic Typesetting" w:cs="Arabic Typesetting"/>
          <w:color w:val="000000" w:themeColor="text1"/>
          <w:sz w:val="32"/>
          <w:szCs w:val="32"/>
          <w:rtl/>
          <w:lang w:bidi="ar-DZ"/>
        </w:rPr>
        <w:t>تغير المعالم الطبيعية من تجفيف البحيرات، وبناء السدود، واقتلاع الغابات، وردم المستنقعات، واستخراج المعادن ومصادر الاحتراق، وفضلات الانسان السائلة والصلبة والغازية، بالإضافة الى استخدام المبيدات والأسمدة الكيميائية.</w:t>
      </w:r>
    </w:p>
    <w:p w:rsidR="00C228F6" w:rsidRPr="003631E4" w:rsidRDefault="00C228F6" w:rsidP="00C228F6">
      <w:pPr>
        <w:bidi/>
        <w:ind w:right="-709"/>
        <w:jc w:val="both"/>
        <w:rPr>
          <w:rFonts w:ascii="Arabic Typesetting" w:hAnsi="Arabic Typesetting" w:cs="Arabic Typesetting"/>
          <w:color w:val="000000" w:themeColor="text1"/>
          <w:sz w:val="32"/>
          <w:szCs w:val="32"/>
          <w:rtl/>
          <w:lang w:bidi="ar-DZ"/>
        </w:rPr>
      </w:pPr>
      <w:r w:rsidRPr="003631E4">
        <w:rPr>
          <w:rFonts w:ascii="Arabic Typesetting" w:eastAsia="Times New Roman" w:hAnsi="Arabic Typesetting" w:cs="Arabic Typesetting"/>
          <w:color w:val="000000" w:themeColor="text1"/>
          <w:sz w:val="32"/>
          <w:szCs w:val="32"/>
          <w:rtl/>
          <w:lang w:eastAsia="fr-FR"/>
        </w:rPr>
        <w:t xml:space="preserve">-علل لماذا يعد تلوث البيئة من أخطر المشكلات البيئية، وما موقف المشرع الجزائري من ذلك؟ </w:t>
      </w:r>
      <w:r w:rsidRPr="003631E4">
        <w:rPr>
          <w:rFonts w:ascii="Arabic Typesetting" w:hAnsi="Arabic Typesetting" w:cs="Arabic Typesetting"/>
          <w:color w:val="000000" w:themeColor="text1"/>
          <w:sz w:val="32"/>
          <w:szCs w:val="32"/>
          <w:rtl/>
          <w:lang w:bidi="ar-DZ"/>
        </w:rPr>
        <w:t xml:space="preserve"> بسبب ما صحب التلوث من تقدم صناعي أدى الى ظهور أصناف جديدة من المواد الكيميائية لم تكن تعرفها البيئة من قبل، فتصاعدت بعض الغازات السامة من المصانع فلوثت الهواء، كما لوثت مخلفات المصانع الصلبة والسائلة المسطحات المائية، وتحولت الكثير من الأراضي الزراعية الخصبة الى أراضي بور غير منتجة.</w:t>
      </w:r>
    </w:p>
    <w:p w:rsidR="00C228F6" w:rsidRPr="003631E4" w:rsidRDefault="00C228F6" w:rsidP="00C228F6">
      <w:pPr>
        <w:bidi/>
        <w:ind w:right="-709"/>
        <w:jc w:val="both"/>
        <w:rPr>
          <w:rFonts w:ascii="Arabic Typesetting" w:hAnsi="Arabic Typesetting" w:cs="Arabic Typesetting"/>
          <w:color w:val="000000" w:themeColor="text1"/>
          <w:sz w:val="32"/>
          <w:szCs w:val="32"/>
          <w:rtl/>
        </w:rPr>
      </w:pPr>
      <w:r w:rsidRPr="00ED7AD4">
        <w:rPr>
          <w:rFonts w:ascii="Arabic Typesetting" w:hAnsi="Arabic Typesetting" w:cs="Arabic Typesetting"/>
          <w:b/>
          <w:bCs/>
          <w:color w:val="000000" w:themeColor="text1"/>
          <w:sz w:val="32"/>
          <w:szCs w:val="32"/>
          <w:rtl/>
          <w:lang w:bidi="ar-DZ"/>
        </w:rPr>
        <w:t>موقف المشرع الجزائري</w:t>
      </w:r>
      <w:r w:rsidRPr="003631E4">
        <w:rPr>
          <w:rFonts w:ascii="Arabic Typesetting" w:hAnsi="Arabic Typesetting" w:cs="Arabic Typesetting"/>
          <w:color w:val="000000" w:themeColor="text1"/>
          <w:sz w:val="32"/>
          <w:szCs w:val="32"/>
          <w:rtl/>
          <w:lang w:bidi="ar-DZ"/>
        </w:rPr>
        <w:t xml:space="preserve">: </w:t>
      </w:r>
      <w:r w:rsidRPr="003631E4">
        <w:rPr>
          <w:rFonts w:ascii="Arabic Typesetting" w:hAnsi="Arabic Typesetting" w:cs="Arabic Typesetting"/>
          <w:color w:val="000000" w:themeColor="text1"/>
          <w:sz w:val="32"/>
          <w:szCs w:val="32"/>
          <w:rtl/>
        </w:rPr>
        <w:t>قد عرف التلوث في المادة 04 من قانون 03/10 المتعلق بحماية البيئة في إطار التنمية المستدامة كما يلي: "التلوث هو كل تغير مباشر أو غير مباشر للبيئة، يتسبب فيه كل فعل يحدث أو قد يحدث وضعية مضرة بالصحة وسلامة الإنسان والنبات والحيوان والهواء والجو والماء والأرض والممتلكات الجماعية والفردية".</w:t>
      </w:r>
    </w:p>
    <w:p w:rsidR="00C22B99" w:rsidRPr="003631E4" w:rsidRDefault="008E594B" w:rsidP="00C228F6">
      <w:pPr>
        <w:bidi/>
        <w:ind w:right="-709"/>
        <w:jc w:val="both"/>
        <w:rPr>
          <w:rFonts w:ascii="Arabic Typesetting" w:eastAsia="Times New Roman" w:hAnsi="Arabic Typesetting" w:cs="Arabic Typesetting"/>
          <w:b/>
          <w:bCs/>
          <w:color w:val="000000" w:themeColor="text1"/>
          <w:sz w:val="32"/>
          <w:szCs w:val="32"/>
          <w:u w:val="single"/>
          <w:rtl/>
          <w:lang w:eastAsia="fr-FR" w:bidi="ar-DZ"/>
        </w:rPr>
      </w:pPr>
      <w:r w:rsidRPr="003631E4">
        <w:rPr>
          <w:rFonts w:ascii="Arabic Typesetting" w:eastAsia="Times New Roman" w:hAnsi="Arabic Typesetting" w:cs="Arabic Typesetting"/>
          <w:b/>
          <w:bCs/>
          <w:color w:val="000000" w:themeColor="text1"/>
          <w:sz w:val="32"/>
          <w:szCs w:val="32"/>
          <w:u w:val="single"/>
          <w:rtl/>
          <w:lang w:eastAsia="fr-FR" w:bidi="ar-DZ"/>
        </w:rPr>
        <w:t>-</w:t>
      </w:r>
      <w:r w:rsidR="00605CEB" w:rsidRPr="003631E4">
        <w:rPr>
          <w:rFonts w:ascii="Arabic Typesetting" w:eastAsia="Times New Roman" w:hAnsi="Arabic Typesetting" w:cs="Arabic Typesetting"/>
          <w:b/>
          <w:bCs/>
          <w:color w:val="000000" w:themeColor="text1"/>
          <w:sz w:val="32"/>
          <w:szCs w:val="32"/>
          <w:u w:val="single"/>
          <w:rtl/>
          <w:lang w:eastAsia="fr-FR" w:bidi="ar-DZ"/>
        </w:rPr>
        <w:t>السؤال الثالث</w:t>
      </w:r>
    </w:p>
    <w:p w:rsidR="00605CEB" w:rsidRPr="003631E4" w:rsidRDefault="00605CEB" w:rsidP="00C228F6">
      <w:pPr>
        <w:bidi/>
        <w:ind w:right="-709"/>
        <w:jc w:val="both"/>
        <w:rPr>
          <w:rFonts w:ascii="Arabic Typesetting" w:eastAsia="Times New Roman" w:hAnsi="Arabic Typesetting" w:cs="Arabic Typesetting"/>
          <w:b/>
          <w:bCs/>
          <w:color w:val="000000" w:themeColor="text1"/>
          <w:sz w:val="32"/>
          <w:szCs w:val="32"/>
          <w:rtl/>
          <w:lang w:eastAsia="fr-FR" w:bidi="ar-DZ"/>
        </w:rPr>
      </w:pPr>
      <w:r w:rsidRPr="003631E4">
        <w:rPr>
          <w:rFonts w:ascii="Arabic Typesetting" w:eastAsia="Times New Roman" w:hAnsi="Arabic Typesetting" w:cs="Arabic Typesetting"/>
          <w:color w:val="000000" w:themeColor="text1"/>
          <w:sz w:val="32"/>
          <w:szCs w:val="32"/>
          <w:rtl/>
          <w:lang w:eastAsia="fr-FR" w:bidi="ar-DZ"/>
        </w:rPr>
        <w:t>1</w:t>
      </w:r>
      <w:r w:rsidRPr="003631E4">
        <w:rPr>
          <w:rFonts w:ascii="Arabic Typesetting" w:eastAsia="Times New Roman" w:hAnsi="Arabic Typesetting" w:cs="Arabic Typesetting"/>
          <w:b/>
          <w:bCs/>
          <w:color w:val="000000" w:themeColor="text1"/>
          <w:sz w:val="32"/>
          <w:szCs w:val="32"/>
          <w:rtl/>
          <w:lang w:eastAsia="fr-FR" w:bidi="ar-DZ"/>
        </w:rPr>
        <w:t xml:space="preserve">-كيف يمكن أن يحقق الأمن </w:t>
      </w:r>
      <w:proofErr w:type="spellStart"/>
      <w:r w:rsidRPr="003631E4">
        <w:rPr>
          <w:rFonts w:ascii="Arabic Typesetting" w:eastAsia="Times New Roman" w:hAnsi="Arabic Typesetting" w:cs="Arabic Typesetting"/>
          <w:b/>
          <w:bCs/>
          <w:color w:val="000000" w:themeColor="text1"/>
          <w:sz w:val="32"/>
          <w:szCs w:val="32"/>
          <w:rtl/>
          <w:lang w:eastAsia="fr-FR" w:bidi="ar-DZ"/>
        </w:rPr>
        <w:t>الطاقوي</w:t>
      </w:r>
      <w:proofErr w:type="spellEnd"/>
      <w:r w:rsidRPr="003631E4">
        <w:rPr>
          <w:rFonts w:ascii="Arabic Typesetting" w:eastAsia="Times New Roman" w:hAnsi="Arabic Typesetting" w:cs="Arabic Typesetting"/>
          <w:b/>
          <w:bCs/>
          <w:color w:val="000000" w:themeColor="text1"/>
          <w:sz w:val="32"/>
          <w:szCs w:val="32"/>
          <w:rtl/>
          <w:lang w:eastAsia="fr-FR" w:bidi="ar-DZ"/>
        </w:rPr>
        <w:t xml:space="preserve"> التنمية المستدامة في الجزائر؟ </w:t>
      </w:r>
    </w:p>
    <w:p w:rsidR="00605CEB" w:rsidRPr="003631E4" w:rsidRDefault="00E32BBA" w:rsidP="00C228F6">
      <w:pPr>
        <w:bidi/>
        <w:ind w:right="-709"/>
        <w:jc w:val="both"/>
        <w:rPr>
          <w:rFonts w:ascii="Arabic Typesetting" w:eastAsia="Times New Roman" w:hAnsi="Arabic Typesetting" w:cs="Arabic Typesetting"/>
          <w:color w:val="000000" w:themeColor="text1"/>
          <w:sz w:val="32"/>
          <w:szCs w:val="32"/>
          <w:rtl/>
          <w:lang w:eastAsia="fr-FR" w:bidi="ar-DZ"/>
        </w:rPr>
      </w:pPr>
      <w:r w:rsidRPr="003631E4">
        <w:rPr>
          <w:rFonts w:ascii="Arabic Typesetting" w:eastAsia="Times New Roman" w:hAnsi="Arabic Typesetting" w:cs="Arabic Typesetting"/>
          <w:color w:val="000000" w:themeColor="text1"/>
          <w:sz w:val="32"/>
          <w:szCs w:val="32"/>
          <w:rtl/>
          <w:lang w:eastAsia="fr-FR" w:bidi="ar-DZ"/>
        </w:rPr>
        <w:t xml:space="preserve">تعرف الأمم المتحدة الامن </w:t>
      </w:r>
      <w:proofErr w:type="spellStart"/>
      <w:r w:rsidRPr="003631E4">
        <w:rPr>
          <w:rFonts w:ascii="Arabic Typesetting" w:eastAsia="Times New Roman" w:hAnsi="Arabic Typesetting" w:cs="Arabic Typesetting"/>
          <w:color w:val="000000" w:themeColor="text1"/>
          <w:sz w:val="32"/>
          <w:szCs w:val="32"/>
          <w:rtl/>
          <w:lang w:eastAsia="fr-FR" w:bidi="ar-DZ"/>
        </w:rPr>
        <w:t>الطاقوي</w:t>
      </w:r>
      <w:proofErr w:type="spellEnd"/>
      <w:r w:rsidRPr="003631E4">
        <w:rPr>
          <w:rFonts w:ascii="Arabic Typesetting" w:eastAsia="Times New Roman" w:hAnsi="Arabic Typesetting" w:cs="Arabic Typesetting"/>
          <w:color w:val="000000" w:themeColor="text1"/>
          <w:sz w:val="32"/>
          <w:szCs w:val="32"/>
          <w:rtl/>
          <w:lang w:eastAsia="fr-FR" w:bidi="ar-DZ"/>
        </w:rPr>
        <w:t xml:space="preserve"> على انه: "جملة من الإجراءات والتدابير الوقائية الغرض منه استدامة مختلف المواد </w:t>
      </w:r>
      <w:proofErr w:type="spellStart"/>
      <w:r w:rsidRPr="003631E4">
        <w:rPr>
          <w:rFonts w:ascii="Arabic Typesetting" w:eastAsia="Times New Roman" w:hAnsi="Arabic Typesetting" w:cs="Arabic Typesetting"/>
          <w:color w:val="000000" w:themeColor="text1"/>
          <w:sz w:val="32"/>
          <w:szCs w:val="32"/>
          <w:rtl/>
          <w:lang w:eastAsia="fr-FR" w:bidi="ar-DZ"/>
        </w:rPr>
        <w:t>الطاقوية</w:t>
      </w:r>
      <w:proofErr w:type="spellEnd"/>
      <w:r w:rsidRPr="003631E4">
        <w:rPr>
          <w:rFonts w:ascii="Arabic Typesetting" w:eastAsia="Times New Roman" w:hAnsi="Arabic Typesetting" w:cs="Arabic Typesetting"/>
          <w:color w:val="000000" w:themeColor="text1"/>
          <w:sz w:val="32"/>
          <w:szCs w:val="32"/>
          <w:rtl/>
          <w:lang w:eastAsia="fr-FR" w:bidi="ar-DZ"/>
        </w:rPr>
        <w:t xml:space="preserve"> مثال: البترول، الفحم، الغاز بدون انقطاع لأفراد المجتمع، </w:t>
      </w:r>
      <w:r w:rsidR="00A44EC0" w:rsidRPr="003631E4">
        <w:rPr>
          <w:rFonts w:ascii="Arabic Typesetting" w:eastAsia="Times New Roman" w:hAnsi="Arabic Typesetting" w:cs="Arabic Typesetting"/>
          <w:color w:val="000000" w:themeColor="text1"/>
          <w:sz w:val="32"/>
          <w:szCs w:val="32"/>
          <w:rtl/>
          <w:lang w:eastAsia="fr-FR" w:bidi="ar-DZ"/>
        </w:rPr>
        <w:t>الهدف منها تلبية الحاجيات الضرورية للحياة، وتؤمن للأجيال المقبلة دون استنزافها.</w:t>
      </w:r>
    </w:p>
    <w:p w:rsidR="00605CEB" w:rsidRPr="003631E4" w:rsidRDefault="002A6E65" w:rsidP="00C228F6">
      <w:pPr>
        <w:bidi/>
        <w:ind w:right="-709"/>
        <w:jc w:val="both"/>
        <w:rPr>
          <w:rFonts w:ascii="Arabic Typesetting" w:eastAsia="Times New Roman" w:hAnsi="Arabic Typesetting" w:cs="Arabic Typesetting"/>
          <w:color w:val="000000" w:themeColor="text1"/>
          <w:sz w:val="32"/>
          <w:szCs w:val="32"/>
          <w:rtl/>
          <w:lang w:eastAsia="fr-FR" w:bidi="ar-DZ"/>
        </w:rPr>
      </w:pPr>
      <w:r w:rsidRPr="003631E4">
        <w:rPr>
          <w:rFonts w:ascii="Arabic Typesetting" w:eastAsia="Times New Roman" w:hAnsi="Arabic Typesetting" w:cs="Arabic Typesetting"/>
          <w:color w:val="000000" w:themeColor="text1"/>
          <w:sz w:val="32"/>
          <w:szCs w:val="32"/>
          <w:rtl/>
          <w:lang w:eastAsia="fr-FR" w:bidi="ar-DZ"/>
        </w:rPr>
        <w:t xml:space="preserve">يحقق الامن </w:t>
      </w:r>
      <w:proofErr w:type="spellStart"/>
      <w:r w:rsidRPr="003631E4">
        <w:rPr>
          <w:rFonts w:ascii="Arabic Typesetting" w:eastAsia="Times New Roman" w:hAnsi="Arabic Typesetting" w:cs="Arabic Typesetting"/>
          <w:color w:val="000000" w:themeColor="text1"/>
          <w:sz w:val="32"/>
          <w:szCs w:val="32"/>
          <w:rtl/>
          <w:lang w:eastAsia="fr-FR" w:bidi="ar-DZ"/>
        </w:rPr>
        <w:t>الطاقوي</w:t>
      </w:r>
      <w:proofErr w:type="spellEnd"/>
      <w:r w:rsidRPr="003631E4">
        <w:rPr>
          <w:rFonts w:ascii="Arabic Typesetting" w:eastAsia="Times New Roman" w:hAnsi="Arabic Typesetting" w:cs="Arabic Typesetting"/>
          <w:color w:val="000000" w:themeColor="text1"/>
          <w:sz w:val="32"/>
          <w:szCs w:val="32"/>
          <w:rtl/>
          <w:lang w:eastAsia="fr-FR" w:bidi="ar-DZ"/>
        </w:rPr>
        <w:t xml:space="preserve"> الاستدامة من خلال </w:t>
      </w:r>
      <w:r w:rsidR="00702AFE" w:rsidRPr="003631E4">
        <w:rPr>
          <w:rFonts w:ascii="Arabic Typesetting" w:eastAsia="Times New Roman" w:hAnsi="Arabic Typesetting" w:cs="Arabic Typesetting"/>
          <w:color w:val="000000" w:themeColor="text1"/>
          <w:sz w:val="32"/>
          <w:szCs w:val="32"/>
          <w:rtl/>
          <w:lang w:eastAsia="fr-FR" w:bidi="ar-DZ"/>
        </w:rPr>
        <w:t>ال</w:t>
      </w:r>
      <w:r w:rsidRPr="003631E4">
        <w:rPr>
          <w:rFonts w:ascii="Arabic Typesetting" w:eastAsia="Times New Roman" w:hAnsi="Arabic Typesetting" w:cs="Arabic Typesetting"/>
          <w:color w:val="000000" w:themeColor="text1"/>
          <w:sz w:val="32"/>
          <w:szCs w:val="32"/>
          <w:rtl/>
          <w:lang w:eastAsia="fr-FR" w:bidi="ar-DZ"/>
        </w:rPr>
        <w:t>استغلال</w:t>
      </w:r>
      <w:r w:rsidR="00702AFE" w:rsidRPr="003631E4">
        <w:rPr>
          <w:rFonts w:ascii="Arabic Typesetting" w:eastAsia="Times New Roman" w:hAnsi="Arabic Typesetting" w:cs="Arabic Typesetting"/>
          <w:color w:val="000000" w:themeColor="text1"/>
          <w:sz w:val="32"/>
          <w:szCs w:val="32"/>
          <w:rtl/>
          <w:lang w:eastAsia="fr-FR" w:bidi="ar-DZ"/>
        </w:rPr>
        <w:t xml:space="preserve"> العقلاني لل</w:t>
      </w:r>
      <w:r w:rsidR="00E42D56" w:rsidRPr="003631E4">
        <w:rPr>
          <w:rFonts w:ascii="Arabic Typesetting" w:eastAsia="Times New Roman" w:hAnsi="Arabic Typesetting" w:cs="Arabic Typesetting"/>
          <w:color w:val="000000" w:themeColor="text1"/>
          <w:sz w:val="32"/>
          <w:szCs w:val="32"/>
          <w:rtl/>
          <w:lang w:eastAsia="fr-FR" w:bidi="ar-DZ"/>
        </w:rPr>
        <w:t xml:space="preserve">موارد </w:t>
      </w:r>
      <w:proofErr w:type="spellStart"/>
      <w:r w:rsidR="00E42D56" w:rsidRPr="003631E4">
        <w:rPr>
          <w:rFonts w:ascii="Arabic Typesetting" w:eastAsia="Times New Roman" w:hAnsi="Arabic Typesetting" w:cs="Arabic Typesetting"/>
          <w:color w:val="000000" w:themeColor="text1"/>
          <w:sz w:val="32"/>
          <w:szCs w:val="32"/>
          <w:rtl/>
          <w:lang w:eastAsia="fr-FR" w:bidi="ar-DZ"/>
        </w:rPr>
        <w:t>الطاقوية</w:t>
      </w:r>
      <w:proofErr w:type="spellEnd"/>
      <w:r w:rsidR="00E42D56" w:rsidRPr="003631E4">
        <w:rPr>
          <w:rFonts w:ascii="Arabic Typesetting" w:eastAsia="Times New Roman" w:hAnsi="Arabic Typesetting" w:cs="Arabic Typesetting"/>
          <w:color w:val="000000" w:themeColor="text1"/>
          <w:sz w:val="32"/>
          <w:szCs w:val="32"/>
          <w:rtl/>
          <w:lang w:eastAsia="fr-FR" w:bidi="ar-DZ"/>
        </w:rPr>
        <w:t xml:space="preserve"> المتجددة، </w:t>
      </w:r>
      <w:r w:rsidR="00E42D56" w:rsidRPr="003631E4">
        <w:rPr>
          <w:rFonts w:ascii="Arabic Typesetting" w:eastAsia="Times New Roman" w:hAnsi="Arabic Typesetting" w:cs="Arabic Typesetting"/>
          <w:color w:val="000000" w:themeColor="text1"/>
          <w:sz w:val="32"/>
          <w:szCs w:val="32"/>
          <w:rtl/>
          <w:lang w:eastAsia="fr-FR" w:bidi="ar-DZ"/>
        </w:rPr>
        <w:t xml:space="preserve">وعدم استنزافها، </w:t>
      </w:r>
      <w:r w:rsidR="00E42D56" w:rsidRPr="003631E4">
        <w:rPr>
          <w:rFonts w:ascii="Arabic Typesetting" w:eastAsia="Times New Roman" w:hAnsi="Arabic Typesetting" w:cs="Arabic Typesetting"/>
          <w:color w:val="000000" w:themeColor="text1"/>
          <w:sz w:val="32"/>
          <w:szCs w:val="32"/>
          <w:rtl/>
          <w:lang w:eastAsia="fr-FR" w:bidi="ar-DZ"/>
        </w:rPr>
        <w:t xml:space="preserve">وباستعمال تقنيات صديقة لبيئة لضمان حق الأجيال القادمة </w:t>
      </w:r>
    </w:p>
    <w:p w:rsidR="003631E4" w:rsidRPr="003631E4" w:rsidRDefault="00605CEB" w:rsidP="00C228F6">
      <w:pPr>
        <w:bidi/>
        <w:ind w:right="-709"/>
        <w:jc w:val="both"/>
        <w:rPr>
          <w:rFonts w:ascii="Arabic Typesetting" w:eastAsia="Times New Roman" w:hAnsi="Arabic Typesetting" w:cs="Arabic Typesetting"/>
          <w:color w:val="000000" w:themeColor="text1"/>
          <w:sz w:val="32"/>
          <w:szCs w:val="32"/>
          <w:rtl/>
          <w:lang w:eastAsia="fr-FR" w:bidi="ar-DZ"/>
        </w:rPr>
      </w:pPr>
      <w:r w:rsidRPr="003631E4">
        <w:rPr>
          <w:rFonts w:ascii="Arabic Typesetting" w:eastAsia="Times New Roman" w:hAnsi="Arabic Typesetting" w:cs="Arabic Typesetting"/>
          <w:color w:val="000000" w:themeColor="text1"/>
          <w:sz w:val="32"/>
          <w:szCs w:val="32"/>
          <w:rtl/>
          <w:lang w:eastAsia="fr-FR" w:bidi="ar-DZ"/>
        </w:rPr>
        <w:t>2</w:t>
      </w:r>
      <w:r w:rsidRPr="003631E4">
        <w:rPr>
          <w:rFonts w:ascii="Arabic Typesetting" w:eastAsia="Times New Roman" w:hAnsi="Arabic Typesetting" w:cs="Arabic Typesetting"/>
          <w:b/>
          <w:bCs/>
          <w:color w:val="000000" w:themeColor="text1"/>
          <w:sz w:val="32"/>
          <w:szCs w:val="32"/>
          <w:rtl/>
          <w:lang w:eastAsia="fr-FR" w:bidi="ar-DZ"/>
        </w:rPr>
        <w:t>-تطرق الى تحديات الامن الغذائي في الجزائر</w:t>
      </w:r>
      <w:r w:rsidRPr="003631E4">
        <w:rPr>
          <w:rFonts w:ascii="Arabic Typesetting" w:eastAsia="Times New Roman" w:hAnsi="Arabic Typesetting" w:cs="Arabic Typesetting"/>
          <w:color w:val="000000" w:themeColor="text1"/>
          <w:sz w:val="32"/>
          <w:szCs w:val="32"/>
          <w:rtl/>
          <w:lang w:eastAsia="fr-FR" w:bidi="ar-DZ"/>
        </w:rPr>
        <w:t>.</w:t>
      </w:r>
    </w:p>
    <w:p w:rsidR="00605CEB" w:rsidRPr="003631E4" w:rsidRDefault="003631E4" w:rsidP="003631E4">
      <w:pPr>
        <w:bidi/>
        <w:ind w:right="-709"/>
        <w:jc w:val="both"/>
        <w:rPr>
          <w:rFonts w:ascii="Arabic Typesetting" w:eastAsia="Times New Roman" w:hAnsi="Arabic Typesetting" w:cs="Arabic Typesetting"/>
          <w:color w:val="000000" w:themeColor="text1"/>
          <w:sz w:val="32"/>
          <w:szCs w:val="32"/>
          <w:lang w:eastAsia="fr-FR" w:bidi="ar-DZ"/>
        </w:rPr>
      </w:pPr>
      <w:r w:rsidRPr="003631E4">
        <w:rPr>
          <w:rFonts w:ascii="Arabic Typesetting" w:eastAsia="Times New Roman" w:hAnsi="Arabic Typesetting" w:cs="Arabic Typesetting"/>
          <w:color w:val="000000" w:themeColor="text1"/>
          <w:sz w:val="32"/>
          <w:szCs w:val="32"/>
          <w:rtl/>
          <w:lang w:eastAsia="fr-FR" w:bidi="ar-DZ"/>
        </w:rPr>
        <w:t xml:space="preserve">يعرف الأمن </w:t>
      </w:r>
      <w:proofErr w:type="gramStart"/>
      <w:r w:rsidRPr="003631E4">
        <w:rPr>
          <w:rFonts w:ascii="Arabic Typesetting" w:eastAsia="Times New Roman" w:hAnsi="Arabic Typesetting" w:cs="Arabic Typesetting"/>
          <w:color w:val="000000" w:themeColor="text1"/>
          <w:sz w:val="32"/>
          <w:szCs w:val="32"/>
          <w:rtl/>
          <w:lang w:eastAsia="fr-FR" w:bidi="ar-DZ"/>
        </w:rPr>
        <w:t>الغذائي  حسب</w:t>
      </w:r>
      <w:proofErr w:type="gramEnd"/>
      <w:r w:rsidRPr="003631E4">
        <w:rPr>
          <w:rFonts w:ascii="Arabic Typesetting" w:eastAsia="Times New Roman" w:hAnsi="Arabic Typesetting" w:cs="Arabic Typesetting"/>
          <w:color w:val="000000" w:themeColor="text1"/>
          <w:sz w:val="32"/>
          <w:szCs w:val="32"/>
          <w:rtl/>
          <w:lang w:eastAsia="fr-FR" w:bidi="ar-DZ"/>
        </w:rPr>
        <w:t xml:space="preserve"> </w:t>
      </w:r>
      <w:r w:rsidRPr="003631E4">
        <w:rPr>
          <w:rFonts w:ascii="Arabic Typesetting" w:hAnsi="Arabic Typesetting" w:cs="Arabic Typesetting"/>
          <w:color w:val="1F1F1F"/>
          <w:sz w:val="32"/>
          <w:szCs w:val="32"/>
          <w:shd w:val="clear" w:color="auto" w:fill="FFFFFF"/>
          <w:rtl/>
        </w:rPr>
        <w:t>مؤتمر القمة العالمي للأغذية الذي عُقد في عام 1996، يتم تعريف الأمن الغذائي بأنه </w:t>
      </w:r>
      <w:r w:rsidRPr="003631E4">
        <w:rPr>
          <w:rFonts w:ascii="Arabic Typesetting" w:hAnsi="Arabic Typesetting" w:cs="Arabic Typesetting"/>
          <w:color w:val="040C28"/>
          <w:sz w:val="32"/>
          <w:szCs w:val="32"/>
          <w:rtl/>
        </w:rPr>
        <w:t>وضع يتحقق عندما يتمتع جميع الناس، في جميع الأوقات، بإمكانية الحصول المادي والاقتصادي على أغذية كافية وسليمة ومغذية تلبي احتياجاتهم الغذائية وأفضلياتهم الغذائية من أجل حياة نشطة وصحية</w:t>
      </w:r>
      <w:r w:rsidR="00605CEB" w:rsidRPr="003631E4">
        <w:rPr>
          <w:rFonts w:ascii="Arabic Typesetting" w:eastAsia="Times New Roman" w:hAnsi="Arabic Typesetting" w:cs="Arabic Typesetting"/>
          <w:color w:val="000000" w:themeColor="text1"/>
          <w:sz w:val="32"/>
          <w:szCs w:val="32"/>
          <w:rtl/>
          <w:lang w:eastAsia="fr-FR" w:bidi="ar-DZ"/>
        </w:rPr>
        <w:t xml:space="preserve"> </w:t>
      </w:r>
      <w:r w:rsidRPr="003631E4">
        <w:rPr>
          <w:rFonts w:ascii="Arabic Typesetting" w:eastAsia="Times New Roman" w:hAnsi="Arabic Typesetting" w:cs="Arabic Typesetting"/>
          <w:color w:val="000000" w:themeColor="text1"/>
          <w:sz w:val="32"/>
          <w:szCs w:val="32"/>
          <w:rtl/>
          <w:lang w:eastAsia="fr-FR" w:bidi="ar-DZ"/>
        </w:rPr>
        <w:t>.</w:t>
      </w:r>
    </w:p>
    <w:p w:rsidR="00C22B99" w:rsidRPr="003631E4" w:rsidRDefault="000C1BF9" w:rsidP="00C228F6">
      <w:pPr>
        <w:bidi/>
        <w:ind w:right="-709"/>
        <w:jc w:val="both"/>
        <w:rPr>
          <w:rFonts w:ascii="Arabic Typesetting" w:eastAsia="Times New Roman" w:hAnsi="Arabic Typesetting" w:cs="Arabic Typesetting"/>
          <w:color w:val="000000" w:themeColor="text1"/>
          <w:sz w:val="32"/>
          <w:szCs w:val="32"/>
          <w:rtl/>
          <w:lang w:eastAsia="fr-FR" w:bidi="ar-DZ"/>
        </w:rPr>
      </w:pPr>
      <w:r w:rsidRPr="003631E4">
        <w:rPr>
          <w:rFonts w:ascii="Arabic Typesetting" w:eastAsia="Times New Roman" w:hAnsi="Arabic Typesetting" w:cs="Arabic Typesetting"/>
          <w:color w:val="000000" w:themeColor="text1"/>
          <w:sz w:val="32"/>
          <w:szCs w:val="32"/>
          <w:rtl/>
          <w:lang w:eastAsia="fr-FR" w:bidi="ar-DZ"/>
        </w:rPr>
        <w:t>تحديات الامن الغذائي هي:</w:t>
      </w:r>
    </w:p>
    <w:p w:rsidR="000C1BF9" w:rsidRPr="003631E4" w:rsidRDefault="000C1BF9" w:rsidP="000C1BF9">
      <w:pPr>
        <w:bidi/>
        <w:ind w:right="-709"/>
        <w:jc w:val="both"/>
        <w:rPr>
          <w:rFonts w:ascii="Arabic Typesetting" w:eastAsia="Times New Roman" w:hAnsi="Arabic Typesetting" w:cs="Arabic Typesetting"/>
          <w:color w:val="000000" w:themeColor="text1"/>
          <w:sz w:val="32"/>
          <w:szCs w:val="32"/>
          <w:rtl/>
          <w:lang w:eastAsia="fr-FR" w:bidi="ar-DZ"/>
        </w:rPr>
      </w:pPr>
      <w:r w:rsidRPr="003631E4">
        <w:rPr>
          <w:rFonts w:ascii="Arabic Typesetting" w:eastAsia="Times New Roman" w:hAnsi="Arabic Typesetting" w:cs="Arabic Typesetting"/>
          <w:color w:val="000000" w:themeColor="text1"/>
          <w:sz w:val="32"/>
          <w:szCs w:val="32"/>
          <w:rtl/>
          <w:lang w:eastAsia="fr-FR" w:bidi="ar-DZ"/>
        </w:rPr>
        <w:t>-الاختلال في التوازن السكان والإنتاج.</w:t>
      </w:r>
    </w:p>
    <w:p w:rsidR="000C1BF9" w:rsidRPr="003631E4" w:rsidRDefault="000C1BF9" w:rsidP="000C1BF9">
      <w:pPr>
        <w:bidi/>
        <w:ind w:right="-709"/>
        <w:jc w:val="both"/>
        <w:rPr>
          <w:rFonts w:ascii="Arabic Typesetting" w:eastAsia="Times New Roman" w:hAnsi="Arabic Typesetting" w:cs="Arabic Typesetting"/>
          <w:color w:val="000000" w:themeColor="text1"/>
          <w:sz w:val="32"/>
          <w:szCs w:val="32"/>
          <w:rtl/>
          <w:lang w:eastAsia="fr-FR" w:bidi="ar-DZ"/>
        </w:rPr>
      </w:pPr>
      <w:r w:rsidRPr="003631E4">
        <w:rPr>
          <w:rFonts w:ascii="Arabic Typesetting" w:eastAsia="Times New Roman" w:hAnsi="Arabic Typesetting" w:cs="Arabic Typesetting"/>
          <w:color w:val="000000" w:themeColor="text1"/>
          <w:sz w:val="32"/>
          <w:szCs w:val="32"/>
          <w:rtl/>
          <w:lang w:eastAsia="fr-FR" w:bidi="ar-DZ"/>
        </w:rPr>
        <w:lastRenderedPageBreak/>
        <w:t>-إعطاء الأولوية للقطاعات غير منتجة</w:t>
      </w:r>
    </w:p>
    <w:p w:rsidR="000C1BF9" w:rsidRPr="003631E4" w:rsidRDefault="000C1BF9" w:rsidP="000C1BF9">
      <w:pPr>
        <w:bidi/>
        <w:ind w:right="-709"/>
        <w:jc w:val="both"/>
        <w:rPr>
          <w:rFonts w:ascii="Arabic Typesetting" w:eastAsia="Times New Roman" w:hAnsi="Arabic Typesetting" w:cs="Arabic Typesetting"/>
          <w:color w:val="000000" w:themeColor="text1"/>
          <w:sz w:val="32"/>
          <w:szCs w:val="32"/>
          <w:rtl/>
          <w:lang w:eastAsia="fr-FR" w:bidi="ar-DZ"/>
        </w:rPr>
      </w:pPr>
      <w:r w:rsidRPr="003631E4">
        <w:rPr>
          <w:rFonts w:ascii="Arabic Typesetting" w:eastAsia="Times New Roman" w:hAnsi="Arabic Typesetting" w:cs="Arabic Typesetting"/>
          <w:color w:val="000000" w:themeColor="text1"/>
          <w:sz w:val="32"/>
          <w:szCs w:val="32"/>
          <w:rtl/>
          <w:lang w:eastAsia="fr-FR" w:bidi="ar-DZ"/>
        </w:rPr>
        <w:t>-التغيرات المناخية</w:t>
      </w:r>
    </w:p>
    <w:p w:rsidR="000C1BF9" w:rsidRPr="003631E4" w:rsidRDefault="000C1BF9" w:rsidP="000C1BF9">
      <w:pPr>
        <w:bidi/>
        <w:ind w:right="-709"/>
        <w:jc w:val="both"/>
        <w:rPr>
          <w:rFonts w:ascii="Arabic Typesetting" w:eastAsia="Times New Roman" w:hAnsi="Arabic Typesetting" w:cs="Arabic Typesetting"/>
          <w:color w:val="000000" w:themeColor="text1"/>
          <w:sz w:val="32"/>
          <w:szCs w:val="32"/>
          <w:rtl/>
          <w:lang w:eastAsia="fr-FR" w:bidi="ar-DZ"/>
        </w:rPr>
      </w:pPr>
      <w:r w:rsidRPr="003631E4">
        <w:rPr>
          <w:rFonts w:ascii="Arabic Typesetting" w:eastAsia="Times New Roman" w:hAnsi="Arabic Typesetting" w:cs="Arabic Typesetting"/>
          <w:color w:val="000000" w:themeColor="text1"/>
          <w:sz w:val="32"/>
          <w:szCs w:val="32"/>
          <w:rtl/>
          <w:lang w:eastAsia="fr-FR" w:bidi="ar-DZ"/>
        </w:rPr>
        <w:t>-عدم الاهتمام بالزراعة.</w:t>
      </w:r>
    </w:p>
    <w:p w:rsidR="003631E4" w:rsidRPr="003631E4" w:rsidRDefault="003631E4" w:rsidP="003631E4">
      <w:pPr>
        <w:bidi/>
        <w:ind w:right="-709"/>
        <w:jc w:val="both"/>
        <w:rPr>
          <w:rFonts w:ascii="Arabic Typesetting" w:eastAsia="Times New Roman" w:hAnsi="Arabic Typesetting" w:cs="Arabic Typesetting"/>
          <w:color w:val="000000" w:themeColor="text1"/>
          <w:sz w:val="32"/>
          <w:szCs w:val="32"/>
          <w:rtl/>
          <w:lang w:eastAsia="fr-FR" w:bidi="ar-DZ"/>
        </w:rPr>
      </w:pPr>
      <w:r w:rsidRPr="003631E4">
        <w:rPr>
          <w:rFonts w:ascii="Arabic Typesetting" w:eastAsia="Times New Roman" w:hAnsi="Arabic Typesetting" w:cs="Arabic Typesetting"/>
          <w:color w:val="000000" w:themeColor="text1"/>
          <w:sz w:val="32"/>
          <w:szCs w:val="32"/>
          <w:rtl/>
          <w:lang w:eastAsia="fr-FR" w:bidi="ar-DZ"/>
        </w:rPr>
        <w:t>-الاعتماد على استراد المواد الغذائية والاستهلاكية</w:t>
      </w:r>
    </w:p>
    <w:p w:rsidR="00EB689D" w:rsidRPr="003631E4" w:rsidRDefault="00EB689D" w:rsidP="00C228F6">
      <w:pPr>
        <w:bidi/>
        <w:ind w:right="-709"/>
        <w:jc w:val="both"/>
        <w:rPr>
          <w:rFonts w:ascii="Arabic Typesetting" w:hAnsi="Arabic Typesetting" w:cs="Arabic Typesetting"/>
          <w:sz w:val="32"/>
          <w:szCs w:val="32"/>
          <w:rtl/>
          <w:lang w:bidi="ar-DZ"/>
        </w:rPr>
      </w:pPr>
      <w:r w:rsidRPr="003631E4">
        <w:rPr>
          <w:rFonts w:ascii="Arabic Typesetting" w:eastAsia="Times New Roman" w:hAnsi="Arabic Typesetting" w:cs="Arabic Typesetting"/>
          <w:color w:val="000000" w:themeColor="text1"/>
          <w:sz w:val="32"/>
          <w:szCs w:val="32"/>
          <w:rtl/>
          <w:lang w:eastAsia="fr-FR"/>
        </w:rPr>
        <w:t>-</w:t>
      </w:r>
    </w:p>
    <w:sectPr w:rsidR="00EB689D" w:rsidRPr="003631E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abic Typesetting">
    <w:panose1 w:val="03020402040406030203"/>
    <w:charset w:val="00"/>
    <w:family w:val="script"/>
    <w:pitch w:val="variable"/>
    <w:sig w:usb0="A000206F" w:usb1="C0000000"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454"/>
    <w:rsid w:val="000C1BF9"/>
    <w:rsid w:val="001F1848"/>
    <w:rsid w:val="00223097"/>
    <w:rsid w:val="0024216A"/>
    <w:rsid w:val="002A6E65"/>
    <w:rsid w:val="00352A7E"/>
    <w:rsid w:val="003631E4"/>
    <w:rsid w:val="0037074E"/>
    <w:rsid w:val="0042661C"/>
    <w:rsid w:val="005A69FA"/>
    <w:rsid w:val="00605CEB"/>
    <w:rsid w:val="00702AFE"/>
    <w:rsid w:val="007F46A9"/>
    <w:rsid w:val="008E594B"/>
    <w:rsid w:val="00915D6C"/>
    <w:rsid w:val="00A3074E"/>
    <w:rsid w:val="00A44EC0"/>
    <w:rsid w:val="00A57684"/>
    <w:rsid w:val="00A81800"/>
    <w:rsid w:val="00AB6BF2"/>
    <w:rsid w:val="00B13E58"/>
    <w:rsid w:val="00B23DDC"/>
    <w:rsid w:val="00B9017D"/>
    <w:rsid w:val="00C228F6"/>
    <w:rsid w:val="00C22B99"/>
    <w:rsid w:val="00C50454"/>
    <w:rsid w:val="00C8218E"/>
    <w:rsid w:val="00DA4A1C"/>
    <w:rsid w:val="00E00A23"/>
    <w:rsid w:val="00E32BBA"/>
    <w:rsid w:val="00E42D56"/>
    <w:rsid w:val="00EB689D"/>
    <w:rsid w:val="00ED7AD4"/>
    <w:rsid w:val="00F57295"/>
    <w:rsid w:val="00FA03C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67B3F5-996E-4316-8390-9167BE566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DA4A1C"/>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3</Pages>
  <Words>783</Words>
  <Characters>4307</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23</cp:revision>
  <dcterms:created xsi:type="dcterms:W3CDTF">2024-01-28T22:20:00Z</dcterms:created>
  <dcterms:modified xsi:type="dcterms:W3CDTF">2024-01-29T20:15:00Z</dcterms:modified>
</cp:coreProperties>
</file>